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 P E C Y F I K A C J A   </w:t>
      </w:r>
      <w:proofErr w:type="spellStart"/>
      <w:r>
        <w:rPr>
          <w:rFonts w:asciiTheme="minorHAnsi" w:hAnsiTheme="minorHAnsi" w:cstheme="minorHAnsi"/>
          <w:color w:val="365F91"/>
          <w:sz w:val="24"/>
          <w:szCs w:val="24"/>
        </w:rPr>
        <w:t>A</w:t>
      </w:r>
      <w:proofErr w:type="spellEnd"/>
      <w:r>
        <w:rPr>
          <w:rFonts w:asciiTheme="minorHAnsi" w:hAnsiTheme="minorHAnsi" w:cstheme="minorHAnsi"/>
          <w:color w:val="365F91"/>
          <w:sz w:val="24"/>
          <w:szCs w:val="24"/>
        </w:rPr>
        <w:t xml:space="preserve"> S O R T Y M E N</w:t>
      </w:r>
      <w:bookmarkStart w:id="0" w:name="_GoBack"/>
      <w:bookmarkEnd w:id="0"/>
      <w:r>
        <w:rPr>
          <w:rFonts w:asciiTheme="minorHAnsi" w:hAnsiTheme="minorHAnsi" w:cstheme="minorHAnsi"/>
          <w:color w:val="365F91"/>
          <w:sz w:val="24"/>
          <w:szCs w:val="24"/>
        </w:rPr>
        <w:t xml:space="preserve"> T O W O –  C E N O W A</w:t>
      </w:r>
    </w:p>
    <w:p w:rsidR="00C51857" w:rsidRDefault="00C5185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I MATERIAŁÓW ZUŻYWALNYCH </w:t>
      </w: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DO SPEKTROMETRU MASOWEGO DLA NARODOWEGO INSTYTUTU ONKOLOGII IM. MARII SKŁODOWSKIEJ-CURIE – </w:t>
      </w:r>
    </w:p>
    <w:p w:rsidR="00C51857" w:rsidRDefault="00D331D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>PAŃSTWOWEGO INSTYTUTU BADAWCZEGO ODDZIAŁU W GLIWICACH</w:t>
      </w:r>
    </w:p>
    <w:p w:rsidR="00C51857" w:rsidRDefault="00C5185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C51857" w:rsidRDefault="00D331DB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I. ODCZYNNIKI</w:t>
      </w: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5"/>
        <w:gridCol w:w="3228"/>
        <w:gridCol w:w="801"/>
        <w:gridCol w:w="1070"/>
        <w:gridCol w:w="2754"/>
        <w:gridCol w:w="1640"/>
        <w:gridCol w:w="1357"/>
        <w:gridCol w:w="1181"/>
        <w:gridCol w:w="625"/>
        <w:gridCol w:w="1180"/>
        <w:gridCol w:w="1179"/>
        <w:gridCol w:w="162"/>
      </w:tblGrid>
      <w:tr w:rsidR="00C51857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OZNACZEŃ NA 36  M-CY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WYSTARCZAJĄCA DO WYKONANIA PRZEWIDYWANEJ ILOŚCI OZNACZEŃ W OKRESIE 36 M-CY - ZAOKRĄGLENIE W GÓRĘ DO PEŁNEGO OPAKOWANIA              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wolnych </w:t>
            </w:r>
            <w:proofErr w:type="spellStart"/>
            <w:r>
              <w:rPr>
                <w:rFonts w:ascii="Calibri" w:hAnsi="Calibri" w:cs="Calibri"/>
              </w:rPr>
              <w:t>metanefryn</w:t>
            </w:r>
            <w:proofErr w:type="spellEnd"/>
            <w:r>
              <w:rPr>
                <w:rFonts w:ascii="Calibri" w:hAnsi="Calibri" w:cs="Calibri"/>
              </w:rPr>
              <w:t xml:space="preserve"> w osoczu (wolna </w:t>
            </w:r>
            <w:proofErr w:type="spellStart"/>
            <w:r>
              <w:rPr>
                <w:rFonts w:ascii="Calibri" w:hAnsi="Calibri" w:cs="Calibri"/>
              </w:rPr>
              <w:t>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proofErr w:type="spellStart"/>
            <w:r>
              <w:rPr>
                <w:rFonts w:ascii="Calibri" w:hAnsi="Calibri" w:cs="Calibri"/>
              </w:rPr>
              <w:t>normetanefryna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r>
              <w:rPr>
                <w:rFonts w:ascii="Calibri" w:hAnsi="Calibri" w:cs="Calibri"/>
              </w:rPr>
              <w:br/>
              <w:t>3-metoksytyramina)  z certyfikatem 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3 000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odczynnikowy do oznaczania stężenia kwasu</w:t>
            </w:r>
            <w:r>
              <w:rPr>
                <w:rFonts w:ascii="Calibri" w:hAnsi="Calibri" w:cs="Calibri"/>
              </w:rPr>
              <w:br/>
              <w:t>5-hydroksyindolooctowego</w:t>
            </w:r>
            <w:r>
              <w:rPr>
                <w:rFonts w:ascii="Calibri" w:hAnsi="Calibri" w:cs="Calibri"/>
              </w:rPr>
              <w:br/>
              <w:t>w dobowej zbiórce moczu z certyfikatem 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1 000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Zestaw odczynnikowy do oznaczania stężenia serotoniny</w:t>
            </w:r>
            <w:r>
              <w:rPr>
                <w:rFonts w:asciiTheme="minorHAnsi" w:hAnsiTheme="minorHAnsi" w:cstheme="minorHAnsi"/>
              </w:rPr>
              <w:br/>
              <w:t>w dobowej zbiórce moczu</w:t>
            </w:r>
            <w:r>
              <w:rPr>
                <w:rFonts w:ascii="Calibri" w:hAnsi="Calibri" w:cs="Calibri"/>
              </w:rPr>
              <w:t xml:space="preserve"> z certyfikatem 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Zestaw odczynnikowy do oznaczania stężenia całkowitych </w:t>
            </w:r>
            <w:proofErr w:type="spellStart"/>
            <w:r>
              <w:rPr>
                <w:rFonts w:asciiTheme="minorHAnsi" w:hAnsiTheme="minorHAnsi" w:cstheme="minorHAnsi"/>
              </w:rPr>
              <w:t>metanefryn</w:t>
            </w:r>
            <w:proofErr w:type="spellEnd"/>
            <w:r>
              <w:rPr>
                <w:rFonts w:asciiTheme="minorHAnsi" w:hAnsiTheme="minorHAnsi" w:cstheme="minorHAnsi"/>
              </w:rPr>
              <w:t xml:space="preserve"> w dobowej zbiórce moczu (całkowita </w:t>
            </w:r>
            <w:proofErr w:type="spellStart"/>
            <w:r>
              <w:rPr>
                <w:rFonts w:asciiTheme="minorHAnsi" w:hAnsiTheme="minorHAnsi" w:cstheme="minorHAnsi"/>
              </w:rPr>
              <w:t>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</w:t>
            </w:r>
            <w:proofErr w:type="spellStart"/>
            <w:r>
              <w:rPr>
                <w:rFonts w:asciiTheme="minorHAnsi" w:hAnsiTheme="minorHAnsi" w:cstheme="minorHAnsi"/>
              </w:rPr>
              <w:t>normetanefryna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3-metoksytyramina) z certyfikatem  </w:t>
            </w:r>
            <w:r>
              <w:rPr>
                <w:rFonts w:ascii="Calibri" w:hAnsi="Calibri" w:cs="Calibri"/>
              </w:rPr>
              <w:t>CE-IVD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300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r>
              <w:rPr>
                <w:rFonts w:ascii="Calibri" w:hAnsi="Calibri" w:cs="Calibri"/>
              </w:rPr>
              <w:br/>
              <w:t>11-dezoksykortyzolu</w:t>
            </w:r>
            <w:r>
              <w:rPr>
                <w:rFonts w:ascii="Calibri" w:hAnsi="Calibri" w:cs="Calibri"/>
              </w:rPr>
              <w:br/>
              <w:t xml:space="preserve">w surowicy/osoczu z </w:t>
            </w:r>
            <w:r>
              <w:rPr>
                <w:rFonts w:asciiTheme="minorHAnsi" w:hAnsiTheme="minorHAnsi" w:cstheme="minorHAnsi"/>
              </w:rPr>
              <w:t xml:space="preserve">certyfikatem  </w:t>
            </w:r>
            <w:r>
              <w:rPr>
                <w:rFonts w:ascii="Calibri" w:hAnsi="Calibri" w:cs="Calibri"/>
              </w:rPr>
              <w:t>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200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r>
              <w:rPr>
                <w:rFonts w:ascii="Calibri" w:hAnsi="Calibri" w:cs="Calibri"/>
              </w:rPr>
              <w:br/>
              <w:t xml:space="preserve">17-hydroksyprogesteronu w surowicy/osoczu z </w:t>
            </w:r>
            <w:r>
              <w:rPr>
                <w:rFonts w:asciiTheme="minorHAnsi" w:hAnsiTheme="minorHAnsi" w:cstheme="minorHAnsi"/>
              </w:rPr>
              <w:t>certyfikatem</w:t>
            </w:r>
            <w:r>
              <w:rPr>
                <w:rFonts w:ascii="Calibri" w:hAnsi="Calibri" w:cs="Calibri"/>
              </w:rPr>
              <w:t xml:space="preserve"> CE-IVD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200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odczynnikowy do oznaczania stężenia </w:t>
            </w:r>
            <w:proofErr w:type="spellStart"/>
            <w:r>
              <w:rPr>
                <w:rFonts w:ascii="Calibri" w:hAnsi="Calibri" w:cs="Calibri"/>
              </w:rPr>
              <w:t>mitotanu</w:t>
            </w:r>
            <w:proofErr w:type="spellEnd"/>
            <w:r>
              <w:rPr>
                <w:rFonts w:ascii="Calibri" w:hAnsi="Calibri" w:cs="Calibri"/>
              </w:rPr>
              <w:br/>
              <w:t xml:space="preserve">w surowicy/osoczu </w:t>
            </w:r>
          </w:p>
        </w:tc>
        <w:tc>
          <w:tcPr>
            <w:tcW w:w="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theme="minorHAnsi"/>
              </w:rPr>
              <w:t>1 000</w:t>
            </w:r>
          </w:p>
        </w:tc>
        <w:tc>
          <w:tcPr>
            <w:tcW w:w="27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C5185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C51857" w:rsidRDefault="00C51857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C51857" w:rsidRDefault="00D331DB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C51857" w:rsidRDefault="00D331DB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C51857" w:rsidRDefault="00D331DB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C51857" w:rsidRDefault="00D331D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C51857" w:rsidRDefault="00C51857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C5185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C51857" w:rsidRDefault="00D331DB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II. MATERIAŁ KONTROLNY</w:t>
      </w:r>
    </w:p>
    <w:tbl>
      <w:tblPr>
        <w:tblpPr w:leftFromText="141" w:rightFromText="141" w:vertAnchor="text" w:tblpXSpec="center" w:tblpY="1"/>
        <w:tblW w:w="15708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"/>
        <w:gridCol w:w="2869"/>
        <w:gridCol w:w="955"/>
        <w:gridCol w:w="1701"/>
        <w:gridCol w:w="2781"/>
        <w:gridCol w:w="1171"/>
        <w:gridCol w:w="1062"/>
        <w:gridCol w:w="1284"/>
        <w:gridCol w:w="969"/>
        <w:gridCol w:w="1179"/>
        <w:gridCol w:w="1179"/>
        <w:gridCol w:w="162"/>
      </w:tblGrid>
      <w:tr w:rsidR="00C51857">
        <w:trPr>
          <w:trHeight w:val="397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KONTROLI NA 36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OZNACZEŃ KONTROLNYCH W OKRESIE 36 M-CY - ZAOKRĄGLENIE W GÓRĘ DO PEŁNEGO OPAKOWANIA (Z UWZGLĘDNIENIEM TERMINU WAŻNOŚCI)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trHeight w:val="284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trHeight w:val="284"/>
          <w:tblHeader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Materiał kontrolny do zestawu odczynnikowego do oznaczania stężenia wolnych </w:t>
            </w:r>
            <w:proofErr w:type="spellStart"/>
            <w:r>
              <w:rPr>
                <w:rFonts w:ascii="Calibri" w:hAnsi="Calibri" w:cs="Calibri"/>
              </w:rPr>
              <w:t>metanefryn</w:t>
            </w:r>
            <w:proofErr w:type="spellEnd"/>
            <w:r>
              <w:rPr>
                <w:rFonts w:ascii="Calibri" w:hAnsi="Calibri" w:cs="Calibri"/>
              </w:rPr>
              <w:t xml:space="preserve"> w osoczu (wolna </w:t>
            </w:r>
            <w:proofErr w:type="spellStart"/>
            <w:r>
              <w:rPr>
                <w:rFonts w:ascii="Calibri" w:hAnsi="Calibri" w:cs="Calibri"/>
              </w:rPr>
              <w:t>metanefryna</w:t>
            </w:r>
            <w:proofErr w:type="spellEnd"/>
            <w:r>
              <w:rPr>
                <w:rFonts w:ascii="Calibri" w:hAnsi="Calibri" w:cs="Calibri"/>
              </w:rPr>
              <w:t xml:space="preserve">, wolna </w:t>
            </w:r>
            <w:proofErr w:type="spellStart"/>
            <w:r>
              <w:rPr>
                <w:rFonts w:ascii="Calibri" w:hAnsi="Calibri" w:cs="Calibri"/>
              </w:rPr>
              <w:t>normetanefryna</w:t>
            </w:r>
            <w:proofErr w:type="spellEnd"/>
            <w:r>
              <w:rPr>
                <w:rFonts w:ascii="Calibri" w:hAnsi="Calibri" w:cs="Calibri"/>
              </w:rPr>
              <w:t>, wolna 3-metoksy-tyramina)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Nie częściej niż dwa razy w tygodniu na dwóch poziomach</w:t>
            </w:r>
          </w:p>
          <w:p w:rsidR="00C51857" w:rsidRDefault="00C51857">
            <w:pPr>
              <w:widowControl w:val="0"/>
              <w:spacing w:after="8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kwasu </w:t>
            </w:r>
            <w:r>
              <w:rPr>
                <w:rFonts w:asciiTheme="minorHAnsi" w:hAnsiTheme="minorHAnsi" w:cstheme="minorHAnsi"/>
              </w:rPr>
              <w:br/>
              <w:t>5-hydroksyindolooctowego</w:t>
            </w:r>
            <w:r>
              <w:rPr>
                <w:rFonts w:asciiTheme="minorHAnsi" w:hAnsiTheme="minorHAnsi" w:cstheme="minorHAnsi"/>
              </w:rPr>
              <w:br/>
              <w:t>w dobowej zbiórce moczu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dwa razy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Materiał kontrolny do zestawu odczynnikowego do oznaczania stężenia serotoniny w dobowej zbiórce moczu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miesiącu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oznaczania stężenia </w:t>
            </w:r>
            <w:proofErr w:type="spellStart"/>
            <w:r>
              <w:rPr>
                <w:rFonts w:asciiTheme="minorHAnsi" w:hAnsiTheme="minorHAnsi" w:cstheme="minorHAnsi"/>
              </w:rPr>
              <w:t>metanefryn</w:t>
            </w:r>
            <w:proofErr w:type="spellEnd"/>
            <w:r>
              <w:rPr>
                <w:rFonts w:asciiTheme="minorHAnsi" w:hAnsiTheme="minorHAnsi" w:cstheme="minorHAnsi"/>
              </w:rPr>
              <w:t xml:space="preserve"> w dobowej zbiórce moczu (całkowita </w:t>
            </w:r>
            <w:proofErr w:type="spellStart"/>
            <w:r>
              <w:rPr>
                <w:rFonts w:asciiTheme="minorHAnsi" w:hAnsiTheme="minorHAnsi" w:cstheme="minorHAnsi"/>
              </w:rPr>
              <w:t>metanefryna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całkowita </w:t>
            </w:r>
            <w:proofErr w:type="spellStart"/>
            <w:r>
              <w:rPr>
                <w:rFonts w:asciiTheme="minorHAnsi" w:hAnsiTheme="minorHAnsi" w:cstheme="minorHAnsi"/>
              </w:rPr>
              <w:t>normetanefryna</w:t>
            </w:r>
            <w:proofErr w:type="spellEnd"/>
            <w:r>
              <w:rPr>
                <w:rFonts w:asciiTheme="minorHAnsi" w:hAnsiTheme="minorHAnsi" w:cstheme="minorHAnsi"/>
              </w:rPr>
              <w:t>, całkowita 3-metoksytyramina)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</w:t>
            </w:r>
            <w:r>
              <w:rPr>
                <w:rFonts w:asciiTheme="minorHAnsi" w:hAnsiTheme="minorHAnsi" w:cstheme="minorHAnsi"/>
              </w:rPr>
              <w:br/>
              <w:t>11-dezoksykortyzolu w 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do zestawu odczynnikowego do oznaczania stężenia </w:t>
            </w:r>
            <w:r>
              <w:rPr>
                <w:rFonts w:asciiTheme="minorHAnsi" w:hAnsiTheme="minorHAnsi" w:cstheme="minorHAnsi"/>
              </w:rPr>
              <w:br/>
              <w:t xml:space="preserve">17-hydroksyprogesteronu w </w:t>
            </w:r>
            <w:r>
              <w:rPr>
                <w:rFonts w:asciiTheme="minorHAnsi" w:hAnsiTheme="minorHAnsi" w:cstheme="minorHAnsi"/>
              </w:rPr>
              <w:lastRenderedPageBreak/>
              <w:t>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Materiał kontrolny  do zestawu odczynnikowego do oznaczania stężenia </w:t>
            </w:r>
            <w:proofErr w:type="spellStart"/>
            <w:r>
              <w:rPr>
                <w:rFonts w:asciiTheme="minorHAnsi" w:hAnsiTheme="minorHAnsi" w:cstheme="minorHAnsi"/>
              </w:rPr>
              <w:t>mitotanu</w:t>
            </w:r>
            <w:proofErr w:type="spellEnd"/>
            <w:r>
              <w:rPr>
                <w:rFonts w:asciiTheme="minorHAnsi" w:hAnsiTheme="minorHAnsi" w:cstheme="minorHAnsi"/>
              </w:rPr>
              <w:t xml:space="preserve"> w surowicy/osoczu</w:t>
            </w:r>
          </w:p>
        </w:tc>
        <w:tc>
          <w:tcPr>
            <w:tcW w:w="9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D331DB">
            <w:pPr>
              <w:widowControl w:val="0"/>
              <w:spacing w:after="80" w:line="276" w:lineRule="auto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Nie częściej niż raz w tygodniu na dwóch poziomach</w:t>
            </w:r>
          </w:p>
        </w:tc>
        <w:tc>
          <w:tcPr>
            <w:tcW w:w="27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" w:type="dxa"/>
          </w:tcPr>
          <w:p w:rsidR="00C51857" w:rsidRDefault="00C5185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D331DB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br/>
      </w:r>
    </w:p>
    <w:p w:rsidR="00C51857" w:rsidRDefault="00D331DB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C51857" w:rsidRDefault="00D331DB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C51857" w:rsidRDefault="00C51857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C51857" w:rsidRDefault="00D331DB">
      <w:pPr>
        <w:ind w:left="-851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III. POZOSTAŁE NIEZBĘDNE MATERIAŁY ZUŻYWALNE I EKSPLOATACYJNE (</w:t>
      </w:r>
      <w:r>
        <w:rPr>
          <w:rFonts w:asciiTheme="minorHAnsi" w:hAnsiTheme="minorHAnsi" w:cstheme="minorHAnsi"/>
          <w:b/>
          <w:sz w:val="24"/>
          <w:szCs w:val="24"/>
        </w:rPr>
        <w:t>W TYM KALIBRATORY, PŁYNY SYSTEMOWE)</w:t>
      </w:r>
    </w:p>
    <w:p w:rsidR="00C51857" w:rsidRDefault="00C51857">
      <w:pPr>
        <w:ind w:left="-851"/>
        <w:rPr>
          <w:rFonts w:asciiTheme="minorHAnsi" w:hAnsiTheme="minorHAnsi" w:cstheme="minorHAnsi"/>
          <w:sz w:val="24"/>
          <w:szCs w:val="20"/>
        </w:rPr>
      </w:pPr>
    </w:p>
    <w:p w:rsidR="00C51857" w:rsidRDefault="00C51857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5"/>
        <w:gridCol w:w="1687"/>
        <w:gridCol w:w="1402"/>
        <w:gridCol w:w="3795"/>
        <w:gridCol w:w="1123"/>
        <w:gridCol w:w="1416"/>
        <w:gridCol w:w="559"/>
        <w:gridCol w:w="1282"/>
        <w:gridCol w:w="1444"/>
        <w:gridCol w:w="191"/>
      </w:tblGrid>
      <w:tr w:rsidR="00C51857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PRZEWIDYWANEJ ILOŚCI OZNACZEŃ W OKRESIE 36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51857">
        <w:trPr>
          <w:cantSplit/>
          <w:trHeight w:val="397"/>
          <w:jc w:val="center"/>
        </w:trPr>
        <w:tc>
          <w:tcPr>
            <w:tcW w:w="107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1857" w:rsidRDefault="00D331DB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57" w:rsidRDefault="00C51857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1" w:type="dxa"/>
          </w:tcPr>
          <w:p w:rsidR="00C51857" w:rsidRDefault="00C51857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51857" w:rsidRDefault="00D331DB">
      <w:pPr>
        <w:pStyle w:val="Akapitzlist"/>
        <w:numPr>
          <w:ilvl w:val="0"/>
          <w:numId w:val="5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C51857" w:rsidRDefault="00C51857">
      <w:pPr>
        <w:rPr>
          <w:rFonts w:asciiTheme="minorHAnsi" w:hAnsiTheme="minorHAnsi" w:cstheme="minorHAnsi"/>
          <w:sz w:val="14"/>
          <w:szCs w:val="14"/>
        </w:rPr>
      </w:pP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Uwaga.</w:t>
      </w:r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C51857" w:rsidRDefault="00D331D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</w:t>
      </w:r>
      <w:proofErr w:type="spellStart"/>
      <w:r>
        <w:rPr>
          <w:rFonts w:asciiTheme="minorHAnsi" w:hAnsiTheme="minorHAnsi" w:cstheme="minorHAnsi"/>
          <w:sz w:val="24"/>
          <w:szCs w:val="24"/>
        </w:rPr>
        <w:t>mikrowirówka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wytrząsarka, </w:t>
      </w:r>
      <w:proofErr w:type="spellStart"/>
      <w:r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C51857" w:rsidRDefault="00C5185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C51857" w:rsidRDefault="00D331DB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C51857" w:rsidRDefault="00C5185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C51857" w:rsidRDefault="00D331D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51857" w:rsidRDefault="00D331D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C51857" w:rsidRDefault="00D331DB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sectPr w:rsidR="00C51857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C23" w:rsidRDefault="00081C23">
      <w:r>
        <w:separator/>
      </w:r>
    </w:p>
  </w:endnote>
  <w:endnote w:type="continuationSeparator" w:id="0">
    <w:p w:rsidR="00081C23" w:rsidRDefault="0008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857" w:rsidRDefault="00D331DB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9B566E">
      <w:rPr>
        <w:rFonts w:ascii="Arial" w:hAnsi="Arial" w:cs="Arial"/>
        <w:noProof/>
        <w:sz w:val="17"/>
        <w:szCs w:val="17"/>
      </w:rPr>
      <w:t>10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9B566E">
      <w:rPr>
        <w:rFonts w:ascii="Arial" w:hAnsi="Arial" w:cs="Arial"/>
        <w:noProof/>
        <w:sz w:val="17"/>
        <w:szCs w:val="17"/>
      </w:rPr>
      <w:t>10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C23" w:rsidRDefault="00081C23">
      <w:r>
        <w:separator/>
      </w:r>
    </w:p>
  </w:footnote>
  <w:footnote w:type="continuationSeparator" w:id="0">
    <w:p w:rsidR="00081C23" w:rsidRDefault="0008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857" w:rsidRDefault="00D331D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 xml:space="preserve">Załącznik nr 1 do zapytania DZ/DZ- </w:t>
    </w:r>
    <w:r w:rsidR="009527A5">
      <w:rPr>
        <w:rFonts w:asciiTheme="minorHAnsi" w:hAnsiTheme="minorHAnsi" w:cstheme="minorHAnsi"/>
        <w:color w:val="A6A6A6"/>
        <w:sz w:val="24"/>
        <w:szCs w:val="24"/>
      </w:rPr>
      <w:t>072-</w:t>
    </w:r>
    <w:r w:rsidR="009B566E">
      <w:rPr>
        <w:rFonts w:asciiTheme="minorHAnsi" w:hAnsiTheme="minorHAnsi" w:cstheme="minorHAnsi"/>
        <w:color w:val="A6A6A6"/>
        <w:sz w:val="24"/>
        <w:szCs w:val="24"/>
      </w:rPr>
      <w:t>80</w:t>
    </w:r>
    <w:r>
      <w:rPr>
        <w:rFonts w:asciiTheme="minorHAnsi" w:hAnsiTheme="minorHAnsi" w:cstheme="minorHAnsi"/>
        <w:color w:val="A6A6A6"/>
        <w:sz w:val="24"/>
        <w:szCs w:val="24"/>
      </w:rPr>
      <w:t>/26</w:t>
    </w:r>
  </w:p>
  <w:p w:rsidR="00C51857" w:rsidRDefault="00C51857">
    <w:pPr>
      <w:spacing w:line="276" w:lineRule="auto"/>
      <w:rPr>
        <w:rFonts w:ascii="Arial" w:hAnsi="Arial" w:cs="Arial"/>
        <w:sz w:val="24"/>
        <w:szCs w:val="24"/>
      </w:rPr>
    </w:pPr>
  </w:p>
  <w:p w:rsidR="00C51857" w:rsidRDefault="00C51857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3D63"/>
    <w:multiLevelType w:val="multilevel"/>
    <w:tmpl w:val="90E06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0115D28"/>
    <w:multiLevelType w:val="multilevel"/>
    <w:tmpl w:val="336E6D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E820E4"/>
    <w:multiLevelType w:val="multilevel"/>
    <w:tmpl w:val="E5069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10733A"/>
    <w:multiLevelType w:val="multilevel"/>
    <w:tmpl w:val="7F88F5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9E3709"/>
    <w:multiLevelType w:val="multilevel"/>
    <w:tmpl w:val="22240266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5" w15:restartNumberingAfterBreak="0">
    <w:nsid w:val="57C26EFF"/>
    <w:multiLevelType w:val="multilevel"/>
    <w:tmpl w:val="0FCA1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93A6587"/>
    <w:multiLevelType w:val="multilevel"/>
    <w:tmpl w:val="6EC267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57"/>
    <w:rsid w:val="00081C23"/>
    <w:rsid w:val="00382A2D"/>
    <w:rsid w:val="00434435"/>
    <w:rsid w:val="005941AF"/>
    <w:rsid w:val="007234A3"/>
    <w:rsid w:val="009527A5"/>
    <w:rsid w:val="009B566E"/>
    <w:rsid w:val="00B230AD"/>
    <w:rsid w:val="00B5453B"/>
    <w:rsid w:val="00C51857"/>
    <w:rsid w:val="00D3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0A21"/>
  <w15:docId w15:val="{77F66722-41C5-44D6-B671-25664A6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71C3"/>
    <w:rPr>
      <w:rFonts w:ascii="Segoe UI" w:hAnsi="Segoe UI" w:cs="Segoe UI"/>
      <w:sz w:val="18"/>
      <w:szCs w:val="18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A7A5D-9A3B-4B27-B68C-78557019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Ewa Stelmach</cp:lastModifiedBy>
  <cp:revision>6</cp:revision>
  <cp:lastPrinted>2026-04-02T05:28:00Z</cp:lastPrinted>
  <dcterms:created xsi:type="dcterms:W3CDTF">2026-04-01T11:11:00Z</dcterms:created>
  <dcterms:modified xsi:type="dcterms:W3CDTF">2026-04-02T05:29:00Z</dcterms:modified>
  <dc:language>pl-PL</dc:language>
</cp:coreProperties>
</file>